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8C" w:rsidRDefault="0029008C" w:rsidP="0029008C">
      <w:pPr>
        <w:jc w:val="left"/>
        <w:rPr>
          <w:rFonts w:ascii="Goudy Old Style" w:hAnsi="Goudy Old Style" w:cs="Arial"/>
          <w:sz w:val="28"/>
          <w:szCs w:val="28"/>
        </w:rPr>
      </w:pPr>
    </w:p>
    <w:p w:rsidR="0029008C" w:rsidRPr="00F540DA" w:rsidRDefault="0029008C" w:rsidP="0029008C">
      <w:pPr>
        <w:jc w:val="left"/>
        <w:rPr>
          <w:rFonts w:ascii="Goudy Old Style" w:hAnsi="Goudy Old Style" w:cs="Arial"/>
          <w:sz w:val="28"/>
          <w:szCs w:val="28"/>
        </w:rPr>
      </w:pPr>
      <w:r>
        <w:rPr>
          <w:rFonts w:ascii="Goudy Old Style" w:hAnsi="Goudy Old Style" w:cs="Arial"/>
          <w:sz w:val="28"/>
          <w:szCs w:val="28"/>
        </w:rPr>
        <w:t>Communication</w:t>
      </w:r>
      <w:r w:rsidRPr="00F540DA">
        <w:rPr>
          <w:rFonts w:ascii="Goudy Old Style" w:hAnsi="Goudy Old Style" w:cs="Arial"/>
          <w:sz w:val="28"/>
          <w:szCs w:val="28"/>
        </w:rPr>
        <w:t xml:space="preserve"> Audit Report </w:t>
      </w:r>
    </w:p>
    <w:p w:rsidR="0029008C" w:rsidRPr="00F540DA" w:rsidRDefault="0029008C" w:rsidP="0029008C">
      <w:pPr>
        <w:jc w:val="left"/>
        <w:rPr>
          <w:rFonts w:ascii="Goudy Old Style" w:hAnsi="Goudy Old Style" w:cs="Arial"/>
          <w:sz w:val="28"/>
          <w:szCs w:val="28"/>
        </w:rPr>
      </w:pPr>
      <w:r>
        <w:rPr>
          <w:rFonts w:ascii="Goudy Old Style" w:hAnsi="Goudy Old Style" w:cs="Arial"/>
          <w:sz w:val="28"/>
          <w:szCs w:val="28"/>
        </w:rPr>
        <w:t>(Name)</w:t>
      </w:r>
    </w:p>
    <w:p w:rsidR="0029008C" w:rsidRDefault="0029008C" w:rsidP="0029008C">
      <w:pPr>
        <w:ind w:firstLine="720"/>
        <w:jc w:val="left"/>
        <w:rPr>
          <w:rFonts w:ascii="Verdana" w:hAnsi="Verdana" w:cs="Arial"/>
          <w:sz w:val="20"/>
          <w:szCs w:val="20"/>
        </w:rPr>
      </w:pPr>
    </w:p>
    <w:p w:rsidR="0029008C" w:rsidRPr="00F540DA" w:rsidRDefault="0029008C" w:rsidP="0029008C">
      <w:pPr>
        <w:rPr>
          <w:rFonts w:ascii="Goudy Old Style" w:hAnsi="Goudy Old Style" w:cs="Arial"/>
          <w:sz w:val="28"/>
          <w:szCs w:val="28"/>
        </w:rPr>
      </w:pPr>
      <w:r>
        <w:rPr>
          <w:rFonts w:ascii="Goudy Old Style" w:hAnsi="Goudy Old Style" w:cs="Arial"/>
          <w:sz w:val="28"/>
          <w:szCs w:val="28"/>
        </w:rPr>
        <w:t>Current Personal Brand Summary</w:t>
      </w:r>
    </w:p>
    <w:p w:rsidR="0029008C" w:rsidRPr="00093774" w:rsidRDefault="0029008C" w:rsidP="0029008C">
      <w:pPr>
        <w:jc w:val="left"/>
        <w:rPr>
          <w:rFonts w:cs="Aldhabi"/>
          <w:sz w:val="20"/>
          <w:szCs w:val="20"/>
        </w:rPr>
      </w:pPr>
      <w:r w:rsidRPr="00093774">
        <w:rPr>
          <w:rFonts w:cs="Aldhabi"/>
          <w:sz w:val="20"/>
          <w:szCs w:val="20"/>
        </w:rPr>
        <w:t xml:space="preserve">Name is (nonverbal), (nonverbal), (verbal) and (verbal) </w:t>
      </w:r>
    </w:p>
    <w:p w:rsidR="0029008C" w:rsidRPr="00093774" w:rsidRDefault="0029008C" w:rsidP="0029008C">
      <w:pPr>
        <w:pStyle w:val="ListParagraph"/>
        <w:numPr>
          <w:ilvl w:val="0"/>
          <w:numId w:val="11"/>
        </w:numPr>
        <w:jc w:val="left"/>
        <w:rPr>
          <w:rFonts w:cs="Aldhabi"/>
          <w:sz w:val="20"/>
          <w:szCs w:val="20"/>
        </w:rPr>
      </w:pPr>
      <w:r w:rsidRPr="00093774">
        <w:rPr>
          <w:rFonts w:cs="Aldhabi"/>
          <w:sz w:val="20"/>
          <w:szCs w:val="20"/>
        </w:rPr>
        <w:t>Explanation</w:t>
      </w:r>
    </w:p>
    <w:p w:rsidR="0029008C" w:rsidRPr="00093774" w:rsidRDefault="0029008C" w:rsidP="0029008C">
      <w:pPr>
        <w:pStyle w:val="ListParagraph"/>
        <w:numPr>
          <w:ilvl w:val="0"/>
          <w:numId w:val="11"/>
        </w:numPr>
        <w:jc w:val="left"/>
        <w:rPr>
          <w:rFonts w:cs="Aldhabi"/>
          <w:sz w:val="20"/>
          <w:szCs w:val="20"/>
        </w:rPr>
      </w:pPr>
      <w:r w:rsidRPr="00093774">
        <w:rPr>
          <w:rFonts w:cs="Aldhabi"/>
          <w:sz w:val="20"/>
          <w:szCs w:val="20"/>
        </w:rPr>
        <w:t>Explanation</w:t>
      </w:r>
    </w:p>
    <w:p w:rsidR="0029008C" w:rsidRPr="00093774" w:rsidRDefault="0029008C" w:rsidP="0029008C">
      <w:pPr>
        <w:pStyle w:val="ListParagraph"/>
        <w:numPr>
          <w:ilvl w:val="0"/>
          <w:numId w:val="11"/>
        </w:numPr>
        <w:jc w:val="left"/>
        <w:rPr>
          <w:rFonts w:cs="Aldhabi"/>
          <w:sz w:val="20"/>
          <w:szCs w:val="20"/>
        </w:rPr>
      </w:pPr>
      <w:r w:rsidRPr="00093774">
        <w:rPr>
          <w:rFonts w:cs="Aldhabi"/>
          <w:sz w:val="20"/>
          <w:szCs w:val="20"/>
        </w:rPr>
        <w:t>Explanation</w:t>
      </w:r>
    </w:p>
    <w:p w:rsidR="0029008C" w:rsidRPr="00093774" w:rsidRDefault="0029008C" w:rsidP="0029008C">
      <w:pPr>
        <w:pStyle w:val="ListParagraph"/>
        <w:numPr>
          <w:ilvl w:val="0"/>
          <w:numId w:val="11"/>
        </w:numPr>
        <w:jc w:val="left"/>
        <w:rPr>
          <w:rFonts w:cs="Aldhabi"/>
          <w:sz w:val="20"/>
          <w:szCs w:val="20"/>
        </w:rPr>
      </w:pPr>
      <w:r w:rsidRPr="00093774">
        <w:rPr>
          <w:rFonts w:cs="Aldhabi"/>
          <w:sz w:val="20"/>
          <w:szCs w:val="20"/>
        </w:rPr>
        <w:t>Explanation</w:t>
      </w:r>
    </w:p>
    <w:p w:rsidR="0029008C" w:rsidRPr="000B7CF7" w:rsidRDefault="0029008C" w:rsidP="0029008C">
      <w:pPr>
        <w:rPr>
          <w:rFonts w:ascii="Arial" w:hAnsi="Arial" w:cs="Arial"/>
          <w:sz w:val="20"/>
          <w:szCs w:val="20"/>
        </w:rPr>
      </w:pPr>
    </w:p>
    <w:p w:rsidR="0029008C" w:rsidRPr="00B00FEB" w:rsidRDefault="0029008C" w:rsidP="0029008C">
      <w:pPr>
        <w:rPr>
          <w:rFonts w:ascii="Verdana" w:hAnsi="Verdana" w:cs="Arial"/>
          <w:sz w:val="20"/>
          <w:szCs w:val="20"/>
        </w:rPr>
      </w:pPr>
    </w:p>
    <w:p w:rsidR="0029008C" w:rsidRDefault="0029008C" w:rsidP="0029008C">
      <w:pPr>
        <w:rPr>
          <w:rFonts w:ascii="Goudy Old Style" w:hAnsi="Goudy Old Style" w:cs="Arial"/>
          <w:sz w:val="28"/>
          <w:szCs w:val="28"/>
        </w:rPr>
      </w:pPr>
      <w:r>
        <w:rPr>
          <w:rFonts w:ascii="Goudy Old Style" w:hAnsi="Goudy Old Style" w:cs="Arial"/>
          <w:sz w:val="28"/>
          <w:szCs w:val="28"/>
        </w:rPr>
        <w:t>Communication</w:t>
      </w:r>
      <w:r w:rsidRPr="000B7CF7">
        <w:rPr>
          <w:rFonts w:ascii="Goudy Old Style" w:hAnsi="Goudy Old Style" w:cs="Arial"/>
          <w:sz w:val="28"/>
          <w:szCs w:val="28"/>
        </w:rPr>
        <w:t xml:space="preserve"> </w:t>
      </w:r>
      <w:r>
        <w:rPr>
          <w:rFonts w:ascii="Goudy Old Style" w:hAnsi="Goudy Old Style" w:cs="Arial"/>
          <w:sz w:val="28"/>
          <w:szCs w:val="28"/>
        </w:rPr>
        <w:t>Observations</w:t>
      </w:r>
    </w:p>
    <w:p w:rsidR="0029008C" w:rsidRDefault="0029008C" w:rsidP="0029008C">
      <w:pPr>
        <w:jc w:val="both"/>
        <w:rPr>
          <w:rFonts w:ascii="Goudy Old Style" w:hAnsi="Goudy Old Style" w:cs="Arial"/>
          <w:sz w:val="24"/>
          <w:szCs w:val="24"/>
        </w:rPr>
      </w:pPr>
    </w:p>
    <w:p w:rsidR="0029008C" w:rsidRPr="00326DC2" w:rsidRDefault="0029008C" w:rsidP="0029008C">
      <w:pPr>
        <w:jc w:val="both"/>
        <w:rPr>
          <w:rFonts w:ascii="Goudy Old Style" w:hAnsi="Goudy Old Style" w:cs="Arial"/>
          <w:sz w:val="26"/>
          <w:szCs w:val="26"/>
        </w:rPr>
      </w:pPr>
      <w:r>
        <w:rPr>
          <w:rFonts w:ascii="Goudy Old Style" w:hAnsi="Goudy Old Style" w:cs="Arial"/>
          <w:sz w:val="26"/>
          <w:szCs w:val="26"/>
        </w:rPr>
        <w:t xml:space="preserve">Verbal </w:t>
      </w:r>
      <w:r w:rsidRPr="00326DC2">
        <w:rPr>
          <w:rFonts w:ascii="Goudy Old Style" w:hAnsi="Goudy Old Style" w:cs="Arial"/>
          <w:sz w:val="26"/>
          <w:szCs w:val="26"/>
        </w:rPr>
        <w:t>Observations: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Rate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Tone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Pitch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Pronunciation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Word Choice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Accent</w:t>
      </w:r>
      <w:r w:rsidRPr="00093774">
        <w:rPr>
          <w:rFonts w:cs="Arial"/>
          <w:sz w:val="26"/>
          <w:szCs w:val="26"/>
        </w:rPr>
        <w:t xml:space="preserve"> </w:t>
      </w:r>
    </w:p>
    <w:p w:rsidR="0029008C" w:rsidRDefault="0029008C" w:rsidP="0029008C">
      <w:pPr>
        <w:jc w:val="both"/>
        <w:rPr>
          <w:rFonts w:ascii="Goudy Old Style" w:hAnsi="Goudy Old Style" w:cs="Arial"/>
          <w:sz w:val="26"/>
          <w:szCs w:val="26"/>
        </w:rPr>
      </w:pPr>
    </w:p>
    <w:p w:rsidR="0029008C" w:rsidRPr="00326DC2" w:rsidRDefault="0029008C" w:rsidP="0029008C">
      <w:pPr>
        <w:jc w:val="both"/>
        <w:rPr>
          <w:rFonts w:ascii="Goudy Old Style" w:hAnsi="Goudy Old Style" w:cs="Arial"/>
          <w:sz w:val="26"/>
          <w:szCs w:val="26"/>
        </w:rPr>
      </w:pPr>
      <w:r>
        <w:rPr>
          <w:rFonts w:ascii="Goudy Old Style" w:hAnsi="Goudy Old Style" w:cs="Arial"/>
          <w:sz w:val="26"/>
          <w:szCs w:val="26"/>
        </w:rPr>
        <w:t xml:space="preserve">Nonverbal </w:t>
      </w:r>
      <w:r w:rsidRPr="00326DC2">
        <w:rPr>
          <w:rFonts w:ascii="Goudy Old Style" w:hAnsi="Goudy Old Style" w:cs="Arial"/>
          <w:sz w:val="26"/>
          <w:szCs w:val="26"/>
        </w:rPr>
        <w:t>Observations:</w:t>
      </w:r>
    </w:p>
    <w:p w:rsidR="00093774" w:rsidRPr="00093774" w:rsidRDefault="00093774" w:rsidP="00093774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Clothing, Hair, Makeup</w:t>
      </w:r>
    </w:p>
    <w:p w:rsidR="00093774" w:rsidRPr="00093774" w:rsidRDefault="00093774" w:rsidP="00093774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Gestures</w:t>
      </w:r>
    </w:p>
    <w:p w:rsidR="00093774" w:rsidRPr="00093774" w:rsidRDefault="00093774" w:rsidP="00093774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Posture</w:t>
      </w:r>
    </w:p>
    <w:p w:rsidR="000631B3" w:rsidRPr="00093774" w:rsidRDefault="00093774" w:rsidP="000631B3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Influence</w:t>
      </w:r>
    </w:p>
    <w:p w:rsidR="000631B3" w:rsidRPr="00093774" w:rsidRDefault="00093774" w:rsidP="000631B3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Mimicry</w:t>
      </w:r>
    </w:p>
    <w:p w:rsidR="000631B3" w:rsidRPr="00093774" w:rsidRDefault="00093774" w:rsidP="000631B3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Activity</w:t>
      </w:r>
      <w:r>
        <w:rPr>
          <w:rFonts w:cs="Arial"/>
          <w:sz w:val="20"/>
          <w:szCs w:val="20"/>
        </w:rPr>
        <w:t xml:space="preserve"> Level</w:t>
      </w:r>
    </w:p>
    <w:p w:rsidR="000631B3" w:rsidRPr="00093774" w:rsidRDefault="00093774" w:rsidP="000631B3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Consistency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Inner Voice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Subconscious Thoughts</w:t>
      </w:r>
    </w:p>
    <w:p w:rsidR="0029008C" w:rsidRPr="00093774" w:rsidRDefault="0029008C" w:rsidP="0029008C">
      <w:pPr>
        <w:numPr>
          <w:ilvl w:val="0"/>
          <w:numId w:val="10"/>
        </w:numPr>
        <w:jc w:val="left"/>
        <w:rPr>
          <w:rFonts w:cs="Arial"/>
          <w:sz w:val="20"/>
          <w:szCs w:val="20"/>
        </w:rPr>
      </w:pPr>
      <w:r w:rsidRPr="00093774">
        <w:rPr>
          <w:rFonts w:cs="Arial"/>
          <w:sz w:val="20"/>
          <w:szCs w:val="20"/>
        </w:rPr>
        <w:t>Walk</w:t>
      </w:r>
    </w:p>
    <w:p w:rsidR="0029008C" w:rsidRDefault="0029008C" w:rsidP="0029008C">
      <w:pPr>
        <w:jc w:val="left"/>
        <w:rPr>
          <w:rFonts w:ascii="Arial" w:hAnsi="Arial" w:cs="Arial"/>
          <w:sz w:val="20"/>
          <w:szCs w:val="20"/>
        </w:rPr>
      </w:pPr>
    </w:p>
    <w:p w:rsidR="0029008C" w:rsidRDefault="0029008C" w:rsidP="0029008C">
      <w:pPr>
        <w:jc w:val="left"/>
        <w:rPr>
          <w:rFonts w:ascii="Arial" w:hAnsi="Arial" w:cs="Arial"/>
          <w:sz w:val="20"/>
          <w:szCs w:val="20"/>
        </w:rPr>
      </w:pPr>
    </w:p>
    <w:p w:rsidR="0029008C" w:rsidRDefault="0029008C" w:rsidP="0029008C">
      <w:pPr>
        <w:jc w:val="left"/>
        <w:rPr>
          <w:rFonts w:ascii="Arial" w:hAnsi="Arial" w:cs="Arial"/>
          <w:sz w:val="20"/>
          <w:szCs w:val="20"/>
        </w:rPr>
      </w:pPr>
    </w:p>
    <w:p w:rsidR="0029008C" w:rsidRDefault="0029008C" w:rsidP="0029008C">
      <w:pPr>
        <w:jc w:val="left"/>
        <w:rPr>
          <w:rFonts w:ascii="Arial" w:hAnsi="Arial" w:cs="Arial"/>
          <w:sz w:val="20"/>
          <w:szCs w:val="20"/>
        </w:rPr>
      </w:pPr>
    </w:p>
    <w:p w:rsidR="0029008C" w:rsidRDefault="0029008C" w:rsidP="00093774">
      <w:pPr>
        <w:jc w:val="both"/>
        <w:rPr>
          <w:rFonts w:ascii="Arial" w:hAnsi="Arial" w:cs="Arial"/>
          <w:sz w:val="20"/>
          <w:szCs w:val="20"/>
        </w:rPr>
      </w:pPr>
    </w:p>
    <w:p w:rsidR="00093774" w:rsidRDefault="00093774" w:rsidP="00093774">
      <w:pPr>
        <w:jc w:val="both"/>
        <w:rPr>
          <w:rFonts w:ascii="Goudy Old Style" w:hAnsi="Goudy Old Style" w:cs="Arial"/>
          <w:sz w:val="28"/>
          <w:szCs w:val="28"/>
        </w:rPr>
      </w:pPr>
    </w:p>
    <w:p w:rsidR="0029008C" w:rsidRPr="000B7CF7" w:rsidRDefault="0029008C" w:rsidP="0029008C">
      <w:pPr>
        <w:rPr>
          <w:rFonts w:ascii="Goudy Old Style" w:hAnsi="Goudy Old Style" w:cs="Arial"/>
          <w:sz w:val="28"/>
          <w:szCs w:val="28"/>
        </w:rPr>
      </w:pPr>
      <w:r>
        <w:rPr>
          <w:rFonts w:ascii="Goudy Old Style" w:hAnsi="Goudy Old Style" w:cs="Arial"/>
          <w:sz w:val="28"/>
          <w:szCs w:val="28"/>
        </w:rPr>
        <w:t>Communication</w:t>
      </w:r>
      <w:r w:rsidRPr="000B7CF7">
        <w:rPr>
          <w:rFonts w:ascii="Goudy Old Style" w:hAnsi="Goudy Old Style" w:cs="Arial"/>
          <w:sz w:val="28"/>
          <w:szCs w:val="28"/>
        </w:rPr>
        <w:t xml:space="preserve"> </w:t>
      </w:r>
      <w:r>
        <w:rPr>
          <w:rFonts w:ascii="Goudy Old Style" w:hAnsi="Goudy Old Style" w:cs="Arial"/>
          <w:sz w:val="28"/>
          <w:szCs w:val="28"/>
        </w:rPr>
        <w:t>Analysis</w:t>
      </w:r>
    </w:p>
    <w:p w:rsidR="0029008C" w:rsidRDefault="0029008C" w:rsidP="0029008C">
      <w:pPr>
        <w:jc w:val="left"/>
        <w:rPr>
          <w:rFonts w:ascii="Goudy Old Style" w:hAnsi="Goudy Old Style" w:cs="Arial"/>
          <w:sz w:val="26"/>
          <w:szCs w:val="26"/>
        </w:rPr>
      </w:pPr>
    </w:p>
    <w:p w:rsidR="0029008C" w:rsidRPr="00326DC2" w:rsidRDefault="0029008C" w:rsidP="0029008C">
      <w:pPr>
        <w:jc w:val="left"/>
        <w:rPr>
          <w:rFonts w:ascii="Goudy Old Style" w:hAnsi="Goudy Old Style" w:cs="Arial"/>
          <w:sz w:val="26"/>
          <w:szCs w:val="26"/>
        </w:rPr>
      </w:pPr>
      <w:r>
        <w:rPr>
          <w:rFonts w:ascii="Goudy Old Style" w:hAnsi="Goudy Old Style" w:cs="Arial"/>
          <w:sz w:val="26"/>
          <w:szCs w:val="26"/>
        </w:rPr>
        <w:t>Summary Communication Strengths</w:t>
      </w:r>
      <w:r w:rsidRPr="00326DC2">
        <w:rPr>
          <w:rFonts w:ascii="Goudy Old Style" w:hAnsi="Goudy Old Style" w:cs="Arial"/>
          <w:sz w:val="26"/>
          <w:szCs w:val="26"/>
        </w:rPr>
        <w:t>:</w:t>
      </w:r>
    </w:p>
    <w:p w:rsidR="0029008C" w:rsidRDefault="0029008C" w:rsidP="0029008C">
      <w:pPr>
        <w:jc w:val="left"/>
        <w:rPr>
          <w:rFonts w:ascii="Verdana" w:hAnsi="Verdana" w:cs="Arial"/>
          <w:sz w:val="20"/>
          <w:szCs w:val="20"/>
        </w:rPr>
      </w:pPr>
    </w:p>
    <w:p w:rsidR="0029008C" w:rsidRDefault="0029008C" w:rsidP="0029008C">
      <w:pPr>
        <w:jc w:val="left"/>
        <w:rPr>
          <w:rFonts w:ascii="Goudy Old Style" w:hAnsi="Goudy Old Style" w:cs="Arial"/>
          <w:sz w:val="26"/>
          <w:szCs w:val="26"/>
        </w:rPr>
      </w:pPr>
      <w:r>
        <w:rPr>
          <w:rFonts w:ascii="Goudy Old Style" w:hAnsi="Goudy Old Style" w:cs="Arial"/>
          <w:sz w:val="26"/>
          <w:szCs w:val="26"/>
        </w:rPr>
        <w:t>Summary Communication Opportunities</w:t>
      </w:r>
      <w:r w:rsidRPr="00326DC2">
        <w:rPr>
          <w:rFonts w:ascii="Goudy Old Style" w:hAnsi="Goudy Old Style" w:cs="Arial"/>
          <w:sz w:val="26"/>
          <w:szCs w:val="26"/>
        </w:rPr>
        <w:t>:</w:t>
      </w:r>
    </w:p>
    <w:p w:rsidR="0029008C" w:rsidRDefault="0029008C" w:rsidP="0029008C">
      <w:pPr>
        <w:jc w:val="left"/>
        <w:rPr>
          <w:rFonts w:ascii="Goudy Old Style" w:hAnsi="Goudy Old Style" w:cs="Arial"/>
          <w:sz w:val="26"/>
          <w:szCs w:val="26"/>
        </w:rPr>
      </w:pPr>
    </w:p>
    <w:p w:rsidR="0029008C" w:rsidRPr="00326DC2" w:rsidRDefault="0029008C" w:rsidP="0029008C">
      <w:pPr>
        <w:jc w:val="left"/>
        <w:rPr>
          <w:rFonts w:ascii="Goudy Old Style" w:hAnsi="Goudy Old Style" w:cs="Arial"/>
          <w:sz w:val="26"/>
          <w:szCs w:val="26"/>
        </w:rPr>
      </w:pPr>
      <w:r>
        <w:rPr>
          <w:rFonts w:ascii="Goudy Old Style" w:hAnsi="Goudy Old Style" w:cs="Arial"/>
          <w:sz w:val="26"/>
          <w:szCs w:val="26"/>
        </w:rPr>
        <w:t>Coaching Recommendations:</w:t>
      </w:r>
    </w:p>
    <w:p w:rsidR="0029008C" w:rsidRDefault="0029008C" w:rsidP="0029008C">
      <w:pPr>
        <w:jc w:val="left"/>
        <w:rPr>
          <w:rFonts w:ascii="Verdana" w:hAnsi="Verdana" w:cs="Arial"/>
          <w:sz w:val="20"/>
          <w:szCs w:val="20"/>
        </w:rPr>
      </w:pPr>
    </w:p>
    <w:p w:rsidR="0029008C" w:rsidRPr="000B7CF7" w:rsidRDefault="0029008C" w:rsidP="0029008C">
      <w:pPr>
        <w:jc w:val="both"/>
        <w:rPr>
          <w:rFonts w:ascii="Arial" w:hAnsi="Arial" w:cs="Arial"/>
          <w:sz w:val="20"/>
          <w:szCs w:val="20"/>
        </w:rPr>
      </w:pPr>
    </w:p>
    <w:p w:rsidR="008D642D" w:rsidRPr="0029008C" w:rsidRDefault="008D642D" w:rsidP="0029008C"/>
    <w:sectPr w:rsidR="008D642D" w:rsidRPr="0029008C" w:rsidSect="00382E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7B" w:rsidRDefault="00217C7B" w:rsidP="00F832B5">
      <w:r>
        <w:separator/>
      </w:r>
    </w:p>
  </w:endnote>
  <w:endnote w:type="continuationSeparator" w:id="0">
    <w:p w:rsidR="00217C7B" w:rsidRDefault="00217C7B" w:rsidP="00F8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E7" w:rsidRPr="00F832B5" w:rsidRDefault="009D23E7">
    <w:pPr>
      <w:pStyle w:val="Footer"/>
      <w:rPr>
        <w:rFonts w:ascii="Goudy Old Style" w:hAnsi="Goudy Old Style"/>
      </w:rPr>
    </w:pPr>
    <w:r w:rsidRPr="00F832B5">
      <w:rPr>
        <w:rFonts w:ascii="Goudy Old Style" w:hAnsi="Goudy Old Style"/>
      </w:rPr>
      <w:t>317.946.2718</w:t>
    </w:r>
    <w:r w:rsidRPr="00F832B5">
      <w:rPr>
        <w:rFonts w:ascii="Goudy Old Style" w:hAnsi="Goudy Old Style"/>
      </w:rPr>
      <w:ptab w:relativeTo="margin" w:alignment="center" w:leader="none"/>
    </w:r>
    <w:r w:rsidR="002510B2">
      <w:rPr>
        <w:rFonts w:ascii="Goudy Old Style" w:hAnsi="Goudy Old Style"/>
      </w:rPr>
      <w:t>amie@amierickels</w:t>
    </w:r>
    <w:r w:rsidRPr="00F832B5">
      <w:rPr>
        <w:rFonts w:ascii="Goudy Old Style" w:hAnsi="Goudy Old Style"/>
      </w:rPr>
      <w:t>.com</w:t>
    </w:r>
    <w:r w:rsidRPr="00F832B5">
      <w:rPr>
        <w:rFonts w:ascii="Goudy Old Style" w:hAnsi="Goudy Old Style"/>
      </w:rPr>
      <w:ptab w:relativeTo="margin" w:alignment="right" w:leader="none"/>
    </w:r>
    <w:r w:rsidRPr="00F832B5">
      <w:rPr>
        <w:rFonts w:ascii="Goudy Old Style" w:hAnsi="Goudy Old Style"/>
      </w:rPr>
      <w:t>Amie H. Rickels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7B" w:rsidRDefault="00217C7B" w:rsidP="00F832B5">
      <w:r>
        <w:separator/>
      </w:r>
    </w:p>
  </w:footnote>
  <w:footnote w:type="continuationSeparator" w:id="0">
    <w:p w:rsidR="00217C7B" w:rsidRDefault="00217C7B" w:rsidP="00F83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E7" w:rsidRDefault="009D23E7" w:rsidP="00F832B5">
    <w:pPr>
      <w:pStyle w:val="Header"/>
      <w:jc w:val="left"/>
    </w:pPr>
  </w:p>
  <w:p w:rsidR="002510B2" w:rsidRDefault="002510B2" w:rsidP="002510B2">
    <w:pPr>
      <w:pStyle w:val="Header"/>
      <w:rPr>
        <w:rFonts w:ascii="Arial" w:hAnsi="Arial" w:cs="Arial"/>
        <w:noProof/>
      </w:rPr>
    </w:pPr>
  </w:p>
  <w:p w:rsidR="002510B2" w:rsidRDefault="002510B2" w:rsidP="00692CC3">
    <w:pPr>
      <w:pStyle w:val="Header"/>
      <w:rPr>
        <w:rFonts w:ascii="Garamond" w:hAnsi="Garamond" w:cs="Arial"/>
        <w:sz w:val="24"/>
        <w:szCs w:val="24"/>
      </w:rPr>
    </w:pPr>
    <w:r>
      <w:rPr>
        <w:rFonts w:ascii="Arial" w:hAnsi="Arial" w:cs="Arial"/>
        <w:noProof/>
      </w:rPr>
      <w:drawing>
        <wp:inline distT="0" distB="0" distL="0" distR="0">
          <wp:extent cx="4943475" cy="1462973"/>
          <wp:effectExtent l="19050" t="0" r="9525" b="0"/>
          <wp:docPr id="5" name="Picture 4" descr="Amie Rickles Logo Proof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e Rickles Logo Proof_v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7507" cy="146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CC3" w:rsidRPr="00426D1E" w:rsidRDefault="00426D1E" w:rsidP="00692CC3">
    <w:pPr>
      <w:pStyle w:val="Header"/>
      <w:rPr>
        <w:rFonts w:ascii="Garamond" w:hAnsi="Garamond" w:cs="Arial"/>
        <w:sz w:val="30"/>
        <w:szCs w:val="30"/>
      </w:rPr>
    </w:pPr>
    <w:r>
      <w:rPr>
        <w:rFonts w:ascii="Garamond" w:hAnsi="Garamond" w:cs="Arial"/>
        <w:sz w:val="30"/>
        <w:szCs w:val="30"/>
      </w:rPr>
      <w:t>Live &amp;</w:t>
    </w:r>
    <w:r w:rsidR="001D2DAC" w:rsidRPr="00426D1E">
      <w:rPr>
        <w:rFonts w:ascii="Garamond" w:hAnsi="Garamond" w:cs="Arial"/>
        <w:sz w:val="30"/>
        <w:szCs w:val="30"/>
      </w:rPr>
      <w:t xml:space="preserve"> Lead with Presence</w:t>
    </w:r>
    <w:r w:rsidR="00692CC3" w:rsidRPr="00426D1E">
      <w:rPr>
        <w:rFonts w:ascii="Garamond" w:hAnsi="Garamond" w:cs="Arial"/>
        <w:sz w:val="30"/>
        <w:szCs w:val="30"/>
      </w:rPr>
      <w:t>, Purpose &amp; Power</w:t>
    </w:r>
  </w:p>
  <w:p w:rsidR="009D23E7" w:rsidRDefault="009D23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FB2"/>
    <w:multiLevelType w:val="hybridMultilevel"/>
    <w:tmpl w:val="A776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181D"/>
    <w:multiLevelType w:val="hybridMultilevel"/>
    <w:tmpl w:val="6FBE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1EF4"/>
    <w:multiLevelType w:val="hybridMultilevel"/>
    <w:tmpl w:val="5042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B1685"/>
    <w:multiLevelType w:val="hybridMultilevel"/>
    <w:tmpl w:val="39C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A1439"/>
    <w:multiLevelType w:val="hybridMultilevel"/>
    <w:tmpl w:val="23167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300C27"/>
    <w:multiLevelType w:val="hybridMultilevel"/>
    <w:tmpl w:val="C43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D1B54"/>
    <w:multiLevelType w:val="hybridMultilevel"/>
    <w:tmpl w:val="4C16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56BF1"/>
    <w:multiLevelType w:val="hybridMultilevel"/>
    <w:tmpl w:val="950A0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D556A9"/>
    <w:multiLevelType w:val="hybridMultilevel"/>
    <w:tmpl w:val="8F2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45402"/>
    <w:multiLevelType w:val="hybridMultilevel"/>
    <w:tmpl w:val="64404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8781C"/>
    <w:multiLevelType w:val="hybridMultilevel"/>
    <w:tmpl w:val="5DC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62795"/>
    <w:rsid w:val="000631B3"/>
    <w:rsid w:val="00072D3A"/>
    <w:rsid w:val="00093774"/>
    <w:rsid w:val="000F4C61"/>
    <w:rsid w:val="000F551B"/>
    <w:rsid w:val="001312A6"/>
    <w:rsid w:val="0013355E"/>
    <w:rsid w:val="00174B85"/>
    <w:rsid w:val="001C0B83"/>
    <w:rsid w:val="001D2DAC"/>
    <w:rsid w:val="001E2FD0"/>
    <w:rsid w:val="00217C7B"/>
    <w:rsid w:val="002413B9"/>
    <w:rsid w:val="002510B2"/>
    <w:rsid w:val="0026789C"/>
    <w:rsid w:val="0029008C"/>
    <w:rsid w:val="002A3846"/>
    <w:rsid w:val="002D3F9A"/>
    <w:rsid w:val="0034249A"/>
    <w:rsid w:val="00382E08"/>
    <w:rsid w:val="00396D75"/>
    <w:rsid w:val="003C70B9"/>
    <w:rsid w:val="00426D1E"/>
    <w:rsid w:val="00442B1A"/>
    <w:rsid w:val="00467A36"/>
    <w:rsid w:val="004820EC"/>
    <w:rsid w:val="004C6397"/>
    <w:rsid w:val="005825B1"/>
    <w:rsid w:val="005942DE"/>
    <w:rsid w:val="005A170A"/>
    <w:rsid w:val="0060698E"/>
    <w:rsid w:val="006537A3"/>
    <w:rsid w:val="00692CC3"/>
    <w:rsid w:val="006B01BB"/>
    <w:rsid w:val="00776BC6"/>
    <w:rsid w:val="00794929"/>
    <w:rsid w:val="007B6574"/>
    <w:rsid w:val="008032B5"/>
    <w:rsid w:val="008A3FB7"/>
    <w:rsid w:val="008D642D"/>
    <w:rsid w:val="009752FA"/>
    <w:rsid w:val="009D016F"/>
    <w:rsid w:val="009D23E7"/>
    <w:rsid w:val="009F4F08"/>
    <w:rsid w:val="00A55729"/>
    <w:rsid w:val="00A62795"/>
    <w:rsid w:val="00B078BD"/>
    <w:rsid w:val="00B87101"/>
    <w:rsid w:val="00B945E4"/>
    <w:rsid w:val="00C50920"/>
    <w:rsid w:val="00CD1C9D"/>
    <w:rsid w:val="00D047D6"/>
    <w:rsid w:val="00D06B12"/>
    <w:rsid w:val="00D45946"/>
    <w:rsid w:val="00DA19D9"/>
    <w:rsid w:val="00DF77AA"/>
    <w:rsid w:val="00E71331"/>
    <w:rsid w:val="00E72979"/>
    <w:rsid w:val="00E81297"/>
    <w:rsid w:val="00F11DF7"/>
    <w:rsid w:val="00F832B5"/>
    <w:rsid w:val="00F9126D"/>
    <w:rsid w:val="00F93751"/>
    <w:rsid w:val="00FC601A"/>
    <w:rsid w:val="00FD4F06"/>
    <w:rsid w:val="00FE3CD4"/>
    <w:rsid w:val="00F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2B5"/>
  </w:style>
  <w:style w:type="paragraph" w:styleId="Footer">
    <w:name w:val="footer"/>
    <w:basedOn w:val="Normal"/>
    <w:link w:val="FooterChar"/>
    <w:uiPriority w:val="99"/>
    <w:semiHidden/>
    <w:unhideWhenUsed/>
    <w:rsid w:val="00F83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2B5"/>
  </w:style>
  <w:style w:type="paragraph" w:styleId="ListParagraph">
    <w:name w:val="List Paragraph"/>
    <w:basedOn w:val="Normal"/>
    <w:uiPriority w:val="34"/>
    <w:qFormat/>
    <w:rsid w:val="009D2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9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9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2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312A6"/>
    <w:rPr>
      <w:b/>
      <w:bCs/>
    </w:rPr>
  </w:style>
  <w:style w:type="character" w:customStyle="1" w:styleId="apple-converted-space">
    <w:name w:val="apple-converted-space"/>
    <w:basedOn w:val="DefaultParagraphFont"/>
    <w:rsid w:val="0013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amie</cp:lastModifiedBy>
  <cp:revision>4</cp:revision>
  <cp:lastPrinted>2011-04-07T13:08:00Z</cp:lastPrinted>
  <dcterms:created xsi:type="dcterms:W3CDTF">2015-03-18T17:16:00Z</dcterms:created>
  <dcterms:modified xsi:type="dcterms:W3CDTF">2015-03-18T17:25:00Z</dcterms:modified>
</cp:coreProperties>
</file>